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2B" w:rsidRDefault="002A552B" w:rsidP="002A552B">
      <w:r>
        <w:t>ОБЩИНСКИ СЪВЕТ – ГР. РАДОМИР</w:t>
      </w:r>
    </w:p>
    <w:p w:rsidR="002A552B" w:rsidRDefault="002A552B" w:rsidP="002A552B"/>
    <w:p w:rsidR="002A552B" w:rsidRDefault="002A552B" w:rsidP="002A552B"/>
    <w:p w:rsidR="002A552B" w:rsidRDefault="002A552B" w:rsidP="002A552B"/>
    <w:p w:rsidR="002A552B" w:rsidRDefault="002A552B" w:rsidP="002A552B"/>
    <w:p w:rsidR="002A552B" w:rsidRDefault="002A552B" w:rsidP="002A552B">
      <w:r>
        <w:t xml:space="preserve">Н А Р Е Д Б А </w:t>
      </w:r>
    </w:p>
    <w:p w:rsidR="002A552B" w:rsidRDefault="002A552B" w:rsidP="002A552B"/>
    <w:p w:rsidR="002A552B" w:rsidRDefault="002A552B" w:rsidP="002A552B">
      <w:r>
        <w:t>ЗА ОСИГУРЯВАНЕ НА ПОЖАРНАТА БЕЗОПАСНОСТ</w:t>
      </w:r>
    </w:p>
    <w:p w:rsidR="002A552B" w:rsidRDefault="002A552B" w:rsidP="002A552B">
      <w:r>
        <w:t>НА ТЕРИТОРИЯТА НА ОБЩИНА РАДОМИР</w:t>
      </w:r>
    </w:p>
    <w:p w:rsidR="002A552B" w:rsidRDefault="002A552B" w:rsidP="002A552B"/>
    <w:p w:rsidR="002A552B" w:rsidRDefault="002A552B" w:rsidP="002A552B"/>
    <w:p w:rsidR="002A552B" w:rsidRDefault="002A552B" w:rsidP="002A552B"/>
    <w:p w:rsidR="002A552B" w:rsidRDefault="002A552B" w:rsidP="002A552B">
      <w:r>
        <w:t>ГЛАВА І</w:t>
      </w:r>
    </w:p>
    <w:p w:rsidR="002A552B" w:rsidRDefault="002A552B" w:rsidP="002A552B"/>
    <w:p w:rsidR="002A552B" w:rsidRDefault="002A552B" w:rsidP="002A552B">
      <w:r>
        <w:t>ОБЩИ ПОЛОЖЕНИЯ</w:t>
      </w:r>
    </w:p>
    <w:p w:rsidR="002A552B" w:rsidRDefault="002A552B" w:rsidP="002A552B"/>
    <w:p w:rsidR="002A552B" w:rsidRDefault="002A552B" w:rsidP="002A552B"/>
    <w:p w:rsidR="002A552B" w:rsidRDefault="002A552B" w:rsidP="002A552B">
      <w:r>
        <w:t>Чл.1.С тази Наредба се уреждат отношенията, правата и задълженията на държавните органи, фирми, предприятия, обществени организации и граждани с цел осигуряване на пожарната безопасност на територията на община Радомир.</w:t>
      </w:r>
    </w:p>
    <w:p w:rsidR="002A552B" w:rsidRDefault="002A552B" w:rsidP="002A552B">
      <w:r>
        <w:t>Чл.2. Гражданите са длъжни да не създават условия за възникване и разпространение на пожари.</w:t>
      </w:r>
    </w:p>
    <w:p w:rsidR="002A552B" w:rsidRDefault="002A552B" w:rsidP="002A552B">
      <w:r>
        <w:t>Чл.3. Решенията и указанията на Общински съвет, Кмета на Общината, Кметовете на населени места и Кметските наместници, издадени в границите на тяхната компетентност и свързани с пожарната безопасност са задължителни за всички фирми, предприятия, учреждения, обществени организации и граждани, живеещи или временно пребиваващи на територията на Общината.</w:t>
      </w:r>
    </w:p>
    <w:p w:rsidR="002A552B" w:rsidRDefault="002A552B" w:rsidP="002A552B">
      <w:r>
        <w:t>Чл.4. При възникване на пожар или необходимост от извършване на аварийно-спасителни дейности, своевременно да се уведоми Районно управление „Пожарна безопасност и спасяване” /РУПБС/ гр. Радомир чрез тел. – 160 и тел. – 112.</w:t>
      </w:r>
    </w:p>
    <w:p w:rsidR="002A552B" w:rsidRDefault="002A552B" w:rsidP="002A552B"/>
    <w:p w:rsidR="002A552B" w:rsidRDefault="002A552B" w:rsidP="002A552B"/>
    <w:p w:rsidR="002A552B" w:rsidRDefault="002A552B" w:rsidP="002A552B">
      <w:r>
        <w:t>ГЛАВА IІ</w:t>
      </w:r>
    </w:p>
    <w:p w:rsidR="002A552B" w:rsidRDefault="002A552B" w:rsidP="002A552B"/>
    <w:p w:rsidR="002A552B" w:rsidRDefault="002A552B" w:rsidP="002A552B">
      <w:r>
        <w:t>ИЗИСКВАНИЯ ЗА ПОЖАРНАТА БЕЗОПАСНОСТ</w:t>
      </w:r>
    </w:p>
    <w:p w:rsidR="002A552B" w:rsidRDefault="002A552B" w:rsidP="002A552B"/>
    <w:p w:rsidR="002A552B" w:rsidRDefault="002A552B" w:rsidP="002A552B"/>
    <w:p w:rsidR="002A552B" w:rsidRDefault="002A552B" w:rsidP="002A552B">
      <w:r>
        <w:t>Раздел I</w:t>
      </w:r>
    </w:p>
    <w:p w:rsidR="002A552B" w:rsidRDefault="002A552B" w:rsidP="002A552B">
      <w:r>
        <w:t>Територията на обектите и общината</w:t>
      </w:r>
    </w:p>
    <w:p w:rsidR="002A552B" w:rsidRDefault="002A552B" w:rsidP="002A552B"/>
    <w:p w:rsidR="002A552B" w:rsidRDefault="002A552B" w:rsidP="002A552B"/>
    <w:p w:rsidR="002A552B" w:rsidRDefault="002A552B" w:rsidP="002A552B">
      <w:r>
        <w:t>Чл. 5. Територията на обектите и общинските територии системно се почистват от суха тревна растителност и други горими отпадъци. Горимите производствени отпадъци ежедневно се събират на пожаро-безопасни места и периодично се изнасят извън района на обекта на определените за това места.</w:t>
      </w:r>
    </w:p>
    <w:p w:rsidR="002A552B" w:rsidRDefault="002A552B" w:rsidP="002A552B">
      <w:r>
        <w:t>Чл.6. До всички сгради, съоръжения, противопожарен инвентар и водоизточници се осигуряват и поддържат пътища и свободен достъп. През зимата се почистват от сняг и опесъчават.</w:t>
      </w:r>
    </w:p>
    <w:p w:rsidR="002A552B" w:rsidRDefault="002A552B" w:rsidP="002A552B">
      <w:r>
        <w:t xml:space="preserve">Чл.7. Не се допуска спиране и паркиране на моторни превозни средства до противопожарни хидранти /ПХ/, водоеми и противопожарните депа преди и след тях на разстояние по-малко от 10 м. </w:t>
      </w:r>
    </w:p>
    <w:p w:rsidR="002A552B" w:rsidRDefault="002A552B" w:rsidP="002A552B">
      <w:r>
        <w:t xml:space="preserve">Чл.8. (1)Противопожарните хидранти, водоеми, противопожарните депа и байпасните връзки на водомера се обозначават съгласно „Наредба № РД – 07/8 от 20.12.2008 г. за минималните изисквания за знаци и сигнали за безопасност и/или здраве при работа”. </w:t>
      </w:r>
    </w:p>
    <w:p w:rsidR="002A552B" w:rsidRDefault="002A552B" w:rsidP="002A552B">
      <w:r>
        <w:t>(2) Звено „В и К” поддържат в постоянна изправност противопожарните хидранти и нивото на противопожарния запас на водоемите на територията на общината.</w:t>
      </w:r>
    </w:p>
    <w:p w:rsidR="002A552B" w:rsidRDefault="002A552B" w:rsidP="002A552B">
      <w:r>
        <w:t>Чл.9. При извършване на ремонтни работи на улици, тротоари и участъци от водопроводната мрежа или временно изключване на източници за противопожарно водоснабдяване, пожароизвестителни инсталации и пожарогасителни инсталации, излизане от строя на помпени станции и други, службите от Общинската администрация, ръководителите на фирми, учреждения и организации, имащи отношение са длъжни да уведомят предварително РУПБС.</w:t>
      </w:r>
    </w:p>
    <w:p w:rsidR="002A552B" w:rsidRDefault="002A552B" w:rsidP="002A552B">
      <w:r>
        <w:lastRenderedPageBreak/>
        <w:t xml:space="preserve">Чл.10. Кмета на Общината, ръководителите на държавни, общински предприятия, частни фирми и служби на територията на община Радомир са длъжни да оказват помощ с техника и хора при поискване от РУПБС за гасене на пожари, ликвидиране на стихийни бедствия и производствени аварии. </w:t>
      </w:r>
    </w:p>
    <w:p w:rsidR="002A552B" w:rsidRDefault="002A552B" w:rsidP="002A552B">
      <w:r>
        <w:t xml:space="preserve">Чл.11.(1) При провеждане на масови мероприятия – събори, търговски изложения, състезания, концерти и др., организаторите, домакините и участниците са длъжни да спазват установените правила за пожарна безопасност. </w:t>
      </w:r>
    </w:p>
    <w:p w:rsidR="002A552B" w:rsidRDefault="002A552B" w:rsidP="002A552B">
      <w:r>
        <w:t>(2) Най-малко 7 дни преди мероприятието организаторите са длъжни да уведомят РУПБС с цел вземане на съответните мерки за осигуряване на пожарната му безопасност.</w:t>
      </w:r>
    </w:p>
    <w:p w:rsidR="002A552B" w:rsidRDefault="002A552B" w:rsidP="002A552B">
      <w:r>
        <w:t xml:space="preserve">Чл.12. (1)Извършването на огневи работи ( електро- и газозаварки, топене на битуми, размразяване на тръбопроводи с открит огън и др.) се извършва съгласно изискванията на „Наредба №I – 209/ 22.11.2004 г. (обн. Д.В. бр.107/04 г.) за правилата и нормите за пожарна и аварийна безопасност на обектите в експлоатация” </w:t>
      </w:r>
    </w:p>
    <w:p w:rsidR="002A552B" w:rsidRDefault="002A552B" w:rsidP="002A552B">
      <w:r>
        <w:t>(2) Забранява се тютюнопушенето в пожаро- и взривоопасни места и помещения /бояджийни, лакозаливни, бензиностанции, дърводелни, складове и др./.</w:t>
      </w:r>
    </w:p>
    <w:p w:rsidR="002A552B" w:rsidRDefault="002A552B" w:rsidP="002A552B">
      <w:r>
        <w:t>Чл.12. (1)Забранява се паркирането и нощуването на автоцистерни на бензиностанции и газостанции.</w:t>
      </w:r>
    </w:p>
    <w:p w:rsidR="002A552B" w:rsidRDefault="002A552B" w:rsidP="002A552B">
      <w:r>
        <w:t>(2)Забранява се извършването на товаро-разтоварни дейности с ЛЗТ и ГТ ако:</w:t>
      </w:r>
    </w:p>
    <w:p w:rsidR="002A552B" w:rsidRDefault="002A552B" w:rsidP="002A552B">
      <w:r>
        <w:t>1/. Не е изгасен двигателя на автоцистерната</w:t>
      </w:r>
    </w:p>
    <w:p w:rsidR="002A552B" w:rsidRDefault="002A552B" w:rsidP="002A552B">
      <w:r>
        <w:t>2/. Не е заземена автоцистерната.</w:t>
      </w:r>
    </w:p>
    <w:p w:rsidR="002A552B" w:rsidRDefault="002A552B" w:rsidP="002A552B">
      <w:r>
        <w:t>3/. Не се осъществява непрекъснат контрол.</w:t>
      </w:r>
    </w:p>
    <w:p w:rsidR="002A552B" w:rsidRDefault="002A552B" w:rsidP="002A552B">
      <w:r>
        <w:t>(3) Забранява се изливането на леснозапалими течности /ЛЗТ/ и горими течности /ГТ/ в канализационната мрежа.</w:t>
      </w:r>
    </w:p>
    <w:p w:rsidR="002A552B" w:rsidRDefault="002A552B" w:rsidP="002A552B">
      <w:r>
        <w:t>(4) Забранява се зареждането, съхраняването и транспортирането на леснозапалими течности /ЛЗТ/ и горими течности /ГТ/ в открити съдове, в съдове, които не са електропроводими.</w:t>
      </w:r>
    </w:p>
    <w:p w:rsidR="002A552B" w:rsidRDefault="002A552B" w:rsidP="002A552B">
      <w:r>
        <w:t>Чл.13. 1) Забранява се изгарянето на стърнища и слама, суха трева по слоговете, крайпътни ивици, и др. площи.</w:t>
      </w:r>
    </w:p>
    <w:p w:rsidR="002A552B" w:rsidRDefault="002A552B" w:rsidP="002A552B">
      <w:r>
        <w:t>(2.) Разрешава се изграянето на растителни отпадъци в личните дворове в специално обезопасени огнища.</w:t>
      </w:r>
    </w:p>
    <w:p w:rsidR="002A552B" w:rsidRDefault="002A552B" w:rsidP="002A552B">
      <w:r>
        <w:t>Чл.14.(1) При възникнал пожар гражданите са длъжни да се обадят в съответното кметство, да организират незабавна евакуация от мястото на пожара на застрашените хора и да се включат в гасенето му с наличните уреди и подръчни средства, съобразно своите възможности.</w:t>
      </w:r>
    </w:p>
    <w:p w:rsidR="002A552B" w:rsidRDefault="002A552B" w:rsidP="002A552B"/>
    <w:p w:rsidR="002A552B" w:rsidRDefault="002A552B" w:rsidP="002A552B"/>
    <w:p w:rsidR="002A552B" w:rsidRDefault="002A552B" w:rsidP="002A552B">
      <w:r>
        <w:t>Раздел II</w:t>
      </w:r>
    </w:p>
    <w:p w:rsidR="002A552B" w:rsidRDefault="002A552B" w:rsidP="002A552B">
      <w:r>
        <w:t>Сгради, помещения и съоръжения</w:t>
      </w:r>
    </w:p>
    <w:p w:rsidR="002A552B" w:rsidRDefault="002A552B" w:rsidP="002A552B"/>
    <w:p w:rsidR="002A552B" w:rsidRDefault="002A552B" w:rsidP="002A552B"/>
    <w:p w:rsidR="002A552B" w:rsidRDefault="002A552B" w:rsidP="002A552B"/>
    <w:p w:rsidR="002A552B" w:rsidRDefault="002A552B" w:rsidP="002A552B">
      <w:r>
        <w:t>Чл.15. След напускане на работното място всеки работник и служител е длъжен да го остави в пожаробезопасно състояние.</w:t>
      </w:r>
    </w:p>
    <w:p w:rsidR="002A552B" w:rsidRDefault="002A552B" w:rsidP="002A552B">
      <w:r>
        <w:t>Чл.16. До взриво- и пожароопасни комуникации и съоръжения, аварийно-пожарозащитни и пожарогасителни съоръжения на видно място се поставя схема относно реда за включване и изключване при аварийни ситуации.</w:t>
      </w:r>
    </w:p>
    <w:p w:rsidR="002A552B" w:rsidRDefault="002A552B" w:rsidP="002A552B">
      <w:r>
        <w:t>Чл.17. Пожароопасните и взривоопасни места, местата за тютюнопушене, пътищата за евакуация се обозначават съгласно Наредба № РД – 07/8 от 20.12.2008 г. „За минималните изисквания за знаци и сигнали за безопасност и/или здраве при работа”.</w:t>
      </w:r>
    </w:p>
    <w:p w:rsidR="002A552B" w:rsidRDefault="002A552B" w:rsidP="002A552B">
      <w:r>
        <w:t>Чл.18. Собствениците и ръководителите на търговски, културни, спортни и други обекти за масово събиране на хора са длъжни да създават условия за безопасна евакуация, а посетителите да не нарушават тези условия. По време, когато в сградите пребивават хора, всички евакуационни изходи трябва да бъдат отключени.</w:t>
      </w:r>
    </w:p>
    <w:p w:rsidR="002A552B" w:rsidRDefault="002A552B" w:rsidP="002A552B">
      <w:r>
        <w:t>Чл.19. Забранява се:</w:t>
      </w:r>
    </w:p>
    <w:p w:rsidR="002A552B" w:rsidRDefault="002A552B" w:rsidP="002A552B">
      <w:r>
        <w:t xml:space="preserve">1/. Преграждането и складирането на каквито и да е материали по евакуационните пътища. </w:t>
      </w:r>
    </w:p>
    <w:p w:rsidR="002A552B" w:rsidRDefault="002A552B" w:rsidP="002A552B">
      <w:r>
        <w:t>2/ Обособяването в евакуационните пътища на работни, складови и помещения с друго предназначение.</w:t>
      </w:r>
    </w:p>
    <w:p w:rsidR="002A552B" w:rsidRDefault="002A552B" w:rsidP="002A552B">
      <w:r>
        <w:t>3/. Заключване на вратите по пътя за евакуация.</w:t>
      </w:r>
    </w:p>
    <w:p w:rsidR="002A552B" w:rsidRDefault="002A552B" w:rsidP="002A552B">
      <w:r>
        <w:t>4/. Затваряне и закриване с мебели и други предмети на ел. табла, вътрешни пожарни кранове и противопожарни уреди.</w:t>
      </w:r>
    </w:p>
    <w:p w:rsidR="002A552B" w:rsidRDefault="002A552B" w:rsidP="002A552B">
      <w:r>
        <w:t xml:space="preserve">5/. Изменение на функционалното предназначение и техническото преоборудване на помещенията в нарушение на правилата за пожарна безопасност. </w:t>
      </w:r>
    </w:p>
    <w:p w:rsidR="002A552B" w:rsidRDefault="002A552B" w:rsidP="002A552B">
      <w:r>
        <w:t>6/ Пълненето на бутилки работещи с газ пропан - бутан от колонпомпите на газостанциите.</w:t>
      </w:r>
    </w:p>
    <w:p w:rsidR="002A552B" w:rsidRDefault="002A552B" w:rsidP="002A552B"/>
    <w:p w:rsidR="002A552B" w:rsidRDefault="002A552B" w:rsidP="002A552B"/>
    <w:p w:rsidR="002A552B" w:rsidRDefault="002A552B" w:rsidP="002A552B">
      <w:r>
        <w:t>Раздел III</w:t>
      </w:r>
    </w:p>
    <w:p w:rsidR="002A552B" w:rsidRDefault="002A552B" w:rsidP="002A552B">
      <w:r>
        <w:t>В жилищата и дворовете на гражданите от населените места в общината</w:t>
      </w:r>
    </w:p>
    <w:p w:rsidR="002A552B" w:rsidRDefault="002A552B" w:rsidP="002A552B"/>
    <w:p w:rsidR="002A552B" w:rsidRDefault="002A552B" w:rsidP="002A552B">
      <w:r>
        <w:t xml:space="preserve">Чл.20.(1)Съхраняването на леснозапалими и горими течности в жилищата на гражданите да става в количества не повече от 500 литра в таванско или сутеренно помещение за сгради от I и II степен на пожароустойчивост. </w:t>
      </w:r>
    </w:p>
    <w:p w:rsidR="002A552B" w:rsidRDefault="002A552B" w:rsidP="002A552B">
      <w:r>
        <w:t>(2) Не се разрешава складирането на дърва и други горими материали в коридорите и стълбищните клетки на жилищните сгради.</w:t>
      </w:r>
    </w:p>
    <w:p w:rsidR="002A552B" w:rsidRDefault="002A552B" w:rsidP="002A552B">
      <w:r>
        <w:t>Чл.21. Забранява се откритото складиране на груб фураж:</w:t>
      </w:r>
    </w:p>
    <w:p w:rsidR="002A552B" w:rsidRDefault="002A552B" w:rsidP="002A552B">
      <w:r>
        <w:t>1/. На тротоарната ивица или уличното платно.</w:t>
      </w:r>
    </w:p>
    <w:p w:rsidR="002A552B" w:rsidRDefault="002A552B" w:rsidP="002A552B">
      <w:r>
        <w:t>2/. Под ел. проводници, тел. кабели, тръбопроводи за горими и леснозапалими течности и газове и др. подобни комуникации.</w:t>
      </w:r>
    </w:p>
    <w:p w:rsidR="002A552B" w:rsidRDefault="002A552B" w:rsidP="002A552B">
      <w:r>
        <w:t>Чл.22.(1)При складиране на дърва, въглища и др. горими материали да бъдат спазени изискванията, както следва:</w:t>
      </w:r>
    </w:p>
    <w:p w:rsidR="002A552B" w:rsidRDefault="002A552B" w:rsidP="002A552B"/>
    <w:p w:rsidR="002A552B" w:rsidRDefault="002A552B" w:rsidP="002A552B">
      <w:r>
        <w:t>№ по ред</w:t>
      </w:r>
      <w:r>
        <w:tab/>
        <w:t>Вид на складираните материали</w:t>
      </w:r>
      <w:r>
        <w:tab/>
        <w:t>Минимални разстояния,m, до сгради или съоръжения от степен на пожароустойчивост</w:t>
      </w:r>
    </w:p>
    <w:p w:rsidR="002A552B" w:rsidRDefault="002A552B" w:rsidP="002A552B">
      <w:r>
        <w:t>I и II</w:t>
      </w:r>
      <w:r>
        <w:tab/>
        <w:t>III</w:t>
      </w:r>
      <w:r>
        <w:tab/>
        <w:t>IV и V</w:t>
      </w:r>
    </w:p>
    <w:p w:rsidR="002A552B" w:rsidRDefault="002A552B" w:rsidP="002A552B">
      <w:r>
        <w:t>1.</w:t>
      </w:r>
      <w:r>
        <w:tab/>
        <w:t>Каменни въглища и дървени трупи</w:t>
      </w:r>
      <w:r>
        <w:tab/>
        <w:t>Не се нормира</w:t>
      </w:r>
      <w:r>
        <w:tab/>
        <w:t>2</w:t>
      </w:r>
    </w:p>
    <w:p w:rsidR="002A552B" w:rsidRDefault="002A552B" w:rsidP="002A552B">
      <w:r>
        <w:t>2.</w:t>
      </w:r>
      <w:r>
        <w:tab/>
        <w:t>Дървен фасониран (бичен) материал (дъски, греди, талпи), дърва за горене и др.</w:t>
      </w:r>
      <w:r>
        <w:tab/>
        <w:t>2</w:t>
      </w:r>
      <w:r>
        <w:tab/>
        <w:t>6</w:t>
      </w:r>
      <w:r>
        <w:tab/>
        <w:t>8</w:t>
      </w:r>
    </w:p>
    <w:p w:rsidR="002A552B" w:rsidRDefault="002A552B" w:rsidP="002A552B">
      <w:r>
        <w:t>3.</w:t>
      </w:r>
      <w:r>
        <w:tab/>
        <w:t>Лесногорими материали – хартия, текстил, пластмаса, каучук, талаш, стърготини, изрезки, дървен и пластмасов амбалаж и др. 8</w:t>
      </w:r>
      <w:r>
        <w:tab/>
        <w:t>10</w:t>
      </w:r>
      <w:r>
        <w:tab/>
        <w:t>15</w:t>
      </w:r>
    </w:p>
    <w:p w:rsidR="002A552B" w:rsidRDefault="002A552B" w:rsidP="002A552B">
      <w:r>
        <w:t>4.</w:t>
      </w:r>
      <w:r>
        <w:tab/>
        <w:t>Открити площадки за груб фураж сено, слама, царевичак. 20</w:t>
      </w:r>
      <w:r>
        <w:tab/>
        <w:t>30</w:t>
      </w:r>
      <w:r>
        <w:tab/>
        <w:t>40</w:t>
      </w:r>
    </w:p>
    <w:p w:rsidR="002A552B" w:rsidRDefault="002A552B" w:rsidP="002A552B"/>
    <w:p w:rsidR="002A552B" w:rsidRDefault="002A552B" w:rsidP="002A552B">
      <w:r>
        <w:t>(2) Въглищата да се внасят в помещения или навеси в сухо състояние. Височината на пласта не трябва да надвишава 1,5 м. Същите да са защитени от вода.</w:t>
      </w:r>
    </w:p>
    <w:p w:rsidR="002A552B" w:rsidRDefault="002A552B" w:rsidP="002A552B">
      <w:r>
        <w:lastRenderedPageBreak/>
        <w:t>Чл.23. Изхвърлянето на пепелта и сгурията от печките на твърдо гориво да става на пригодени за целта пожаробезопасни места-негорими сандъци или кофи в близост, до които няма горими предмети. Съдовете да са с капак, който надеждно да защитава срещу разпиляване от вятър.</w:t>
      </w:r>
    </w:p>
    <w:p w:rsidR="002A552B" w:rsidRDefault="002A552B" w:rsidP="002A552B">
      <w:r>
        <w:t>Раздел IV</w:t>
      </w:r>
    </w:p>
    <w:p w:rsidR="002A552B" w:rsidRDefault="002A552B" w:rsidP="002A552B">
      <w:r>
        <w:t>Осигуряване на пожарната безопасност през есенно - зимния сезон</w:t>
      </w:r>
    </w:p>
    <w:p w:rsidR="002A552B" w:rsidRDefault="002A552B" w:rsidP="002A552B"/>
    <w:p w:rsidR="002A552B" w:rsidRDefault="002A552B" w:rsidP="002A552B">
      <w:r>
        <w:t xml:space="preserve">Чл.24.(1) В обектите на територията на Общината преди началото на отоплителния сезон ежегодно се изготвя заповед за пожаробезопасно използване на отоплителни, електронагревателни и други електрически уреди от ръководителите им. Копие от нея се изпраща в РУПБС не по-късно от 1-ви октомври. </w:t>
      </w:r>
    </w:p>
    <w:p w:rsidR="002A552B" w:rsidRDefault="002A552B" w:rsidP="002A552B">
      <w:r>
        <w:t>Чл. 25. В заповедта се отразяват:</w:t>
      </w:r>
    </w:p>
    <w:p w:rsidR="002A552B" w:rsidRDefault="002A552B" w:rsidP="002A552B">
      <w:r>
        <w:t>1/. Обекта.</w:t>
      </w:r>
    </w:p>
    <w:p w:rsidR="002A552B" w:rsidRDefault="002A552B" w:rsidP="002A552B">
      <w:r>
        <w:t>2/. Помещенията му.</w:t>
      </w:r>
    </w:p>
    <w:p w:rsidR="002A552B" w:rsidRDefault="002A552B" w:rsidP="002A552B">
      <w:r>
        <w:t>3/. Вид отоплителен уред за всяко помещение.</w:t>
      </w:r>
    </w:p>
    <w:p w:rsidR="002A552B" w:rsidRDefault="002A552B" w:rsidP="002A552B">
      <w:r>
        <w:t>4/. Име и фамилия на отговорника на уреда.</w:t>
      </w:r>
    </w:p>
    <w:p w:rsidR="002A552B" w:rsidRDefault="002A552B" w:rsidP="002A552B">
      <w:r>
        <w:t>5/. Подпис на отговорника.</w:t>
      </w:r>
    </w:p>
    <w:p w:rsidR="002A552B" w:rsidRDefault="002A552B" w:rsidP="002A552B">
      <w:r>
        <w:t>(2) На отговорниците на отоплителни уреди се извършва извънреден инструктаж, съгласно Наредба № 3 от 14.05.1996 г. „За инструктажа на работниците и служителите по безопасност, хигиена на труда и противопожарна охрана.</w:t>
      </w:r>
    </w:p>
    <w:p w:rsidR="002A552B" w:rsidRDefault="002A552B" w:rsidP="002A552B">
      <w:r>
        <w:t>(3) Към заповедта се прилага и протокол за проверка и отремонтиране на отоплителните уреди-които имат нужда , от компетентно лице с квалификация ел. техник.</w:t>
      </w:r>
    </w:p>
    <w:p w:rsidR="002A552B" w:rsidRDefault="002A552B" w:rsidP="002A552B"/>
    <w:p w:rsidR="002A552B" w:rsidRDefault="002A552B" w:rsidP="002A552B"/>
    <w:p w:rsidR="002A552B" w:rsidRDefault="002A552B" w:rsidP="002A552B">
      <w:r>
        <w:t>Раздел V</w:t>
      </w:r>
    </w:p>
    <w:p w:rsidR="002A552B" w:rsidRDefault="002A552B" w:rsidP="002A552B">
      <w:r>
        <w:t xml:space="preserve">Системи за отопление и вентилация </w:t>
      </w:r>
    </w:p>
    <w:p w:rsidR="002A552B" w:rsidRDefault="002A552B" w:rsidP="002A552B"/>
    <w:p w:rsidR="002A552B" w:rsidRDefault="002A552B" w:rsidP="002A552B">
      <w:r>
        <w:t>Чл.26. Отоплителните и вентилационни съоръжения на сгради и помещения се устройват и експлоатират при спазване на съответните нормативни актове и технически изисквания, установени за тяхното производство, монтаж и ползване.</w:t>
      </w:r>
    </w:p>
    <w:p w:rsidR="002A552B" w:rsidRDefault="002A552B" w:rsidP="002A552B">
      <w:r>
        <w:lastRenderedPageBreak/>
        <w:t>Чл.27. Преди есенно-зимния отоплителен сезон, не по-късно от 1-ви октомври отоплителните съоръжения, уреди и инсталации в предприятията, фирмите и учрежденията на територията на Община Радомир се проверяват, като в експлоатация се допускат само изправни и стандартни уреди и съоръжения.</w:t>
      </w:r>
    </w:p>
    <w:p w:rsidR="002A552B" w:rsidRDefault="002A552B" w:rsidP="002A552B">
      <w:r>
        <w:t>Чл.28. Комините и димоотводните тръби се почистват от сажди и отлагания преди отоплителния сезон и при нужда. Не се допускат в експлоатация комини:</w:t>
      </w:r>
    </w:p>
    <w:p w:rsidR="002A552B" w:rsidRDefault="002A552B" w:rsidP="002A552B">
      <w:r>
        <w:t xml:space="preserve">1/. Незащитени отвори (без розетки, ревизионни вратички и др.). </w:t>
      </w:r>
    </w:p>
    <w:p w:rsidR="002A552B" w:rsidRDefault="002A552B" w:rsidP="002A552B">
      <w:r>
        <w:t>Чл.29. Да не се използват вентилационните канали като димоотводи.</w:t>
      </w:r>
    </w:p>
    <w:p w:rsidR="002A552B" w:rsidRDefault="002A552B" w:rsidP="002A552B">
      <w:r>
        <w:t>Чл.30. Да се спазят следните изисквания за печките:</w:t>
      </w:r>
    </w:p>
    <w:p w:rsidR="002A552B" w:rsidRDefault="002A552B" w:rsidP="002A552B">
      <w:r>
        <w:t>1/. Същите да се монтират на негорима стандартна подложка (при горим под).</w:t>
      </w:r>
    </w:p>
    <w:p w:rsidR="002A552B" w:rsidRDefault="002A552B" w:rsidP="002A552B">
      <w:r>
        <w:t>2/. Да са на разстояния не по-малки от 0.80 м. от горими материали и конструкции.</w:t>
      </w:r>
    </w:p>
    <w:p w:rsidR="002A552B" w:rsidRDefault="002A552B" w:rsidP="002A552B">
      <w:r>
        <w:t>3/. Да не се оставят без наблюдение работещи отоплителни и нагревателни уреди.</w:t>
      </w:r>
    </w:p>
    <w:p w:rsidR="002A552B" w:rsidRDefault="002A552B" w:rsidP="002A552B">
      <w:r>
        <w:t>4/. Димоотводните тръби да са с еднакви диаметри, плътно заустени, добре укрепени и монтирани на безопасно разстояние.</w:t>
      </w:r>
    </w:p>
    <w:p w:rsidR="002A552B" w:rsidRDefault="002A552B" w:rsidP="002A552B">
      <w:r>
        <w:t xml:space="preserve">Чл.31.(1) Печките на твърдо гориво да се запалват без помощта на горими течности. </w:t>
      </w:r>
    </w:p>
    <w:p w:rsidR="002A552B" w:rsidRDefault="002A552B" w:rsidP="002A552B">
      <w:r>
        <w:t>(2) Експлоатацията на уреди, работещи с газ пропан-бутан се допуска при изправен и капсулован редуцир-вентил, стандартен тръбопровод и термозащита.</w:t>
      </w:r>
    </w:p>
    <w:p w:rsidR="002A552B" w:rsidRDefault="002A552B" w:rsidP="002A552B">
      <w:r>
        <w:t>Чл.32. Не се разрешава използването и съхраняването на уреди работещи с газ пропан-бутан в подземни помещения.</w:t>
      </w:r>
    </w:p>
    <w:p w:rsidR="002A552B" w:rsidRDefault="002A552B" w:rsidP="002A552B"/>
    <w:p w:rsidR="002A552B" w:rsidRDefault="002A552B" w:rsidP="002A552B"/>
    <w:p w:rsidR="002A552B" w:rsidRDefault="002A552B" w:rsidP="002A552B">
      <w:r>
        <w:t>Раздел VІ</w:t>
      </w:r>
    </w:p>
    <w:p w:rsidR="002A552B" w:rsidRDefault="002A552B" w:rsidP="002A552B">
      <w:r>
        <w:t xml:space="preserve">Електрически инсталации </w:t>
      </w:r>
    </w:p>
    <w:p w:rsidR="002A552B" w:rsidRDefault="002A552B" w:rsidP="002A552B"/>
    <w:p w:rsidR="002A552B" w:rsidRDefault="002A552B" w:rsidP="002A552B">
      <w:r>
        <w:t>Чл.33. Техническото състояние на електрическите мрежи и електрооборудването трябва да осигурява тяхната пожаробезопасна експлоатация и да съответства на Наредба за устройство на електрическите уредби.</w:t>
      </w:r>
    </w:p>
    <w:p w:rsidR="002A552B" w:rsidRDefault="002A552B" w:rsidP="002A552B">
      <w:r>
        <w:t xml:space="preserve">Чл.34. Всички неизправности в електрическите инсталации и съоръжения, които могат да предизвикат искрене, късо съединение, нагряване на изолацията на кабелите и проводниците над </w:t>
      </w:r>
      <w:r>
        <w:lastRenderedPageBreak/>
        <w:t>допустимото се отстраняват незабавно. Ако това е невъзможно, инсталациите и съоръженията се спират от експлоатация.</w:t>
      </w:r>
    </w:p>
    <w:p w:rsidR="002A552B" w:rsidRDefault="002A552B" w:rsidP="002A552B">
      <w:r>
        <w:t>Чл.35. При експлоатацията, ремонта и поддържането на ел. уреди, съоръжения и инсталации на се допуска:</w:t>
      </w:r>
    </w:p>
    <w:p w:rsidR="002A552B" w:rsidRDefault="002A552B" w:rsidP="002A552B">
      <w:r>
        <w:t>1/. Използването на нестандартни или неизправни ел. уреди, съоръжения и инсталации.</w:t>
      </w:r>
    </w:p>
    <w:p w:rsidR="002A552B" w:rsidRDefault="002A552B" w:rsidP="002A552B">
      <w:r>
        <w:t>2/. Използването на ел. ютии, котлони, кафеварки, бързовари и др. ел. нагревателни уреди в канцеларии, производствени и складови помещения, здравни и учебни заведения, офиси, магазини, хотели и обекти за масово събиране на хора извън специално оборудваните за това места, определени със заповед на Ръководителя на обекта.</w:t>
      </w:r>
    </w:p>
    <w:p w:rsidR="002A552B" w:rsidRDefault="002A552B" w:rsidP="002A552B">
      <w:r>
        <w:t>3/. Оставянето без наблюдение на включени в ел. мрежа електронагревателни уреди, телевизори, радиоапарати и др.</w:t>
      </w:r>
    </w:p>
    <w:p w:rsidR="002A552B" w:rsidRDefault="002A552B" w:rsidP="002A552B">
      <w:r>
        <w:t xml:space="preserve">4/. Нарушаване на защитното изпълнение на електросъоръженията (IP и взривозащита). </w:t>
      </w:r>
    </w:p>
    <w:p w:rsidR="002A552B" w:rsidRDefault="002A552B" w:rsidP="002A552B">
      <w:r>
        <w:t>5/. Нарушаване на инструкцията за монтаж и експлоатация на ел. съоръженията изготвена от производителя.</w:t>
      </w:r>
    </w:p>
    <w:p w:rsidR="002A552B" w:rsidRDefault="002A552B" w:rsidP="002A552B">
      <w:r>
        <w:t>6/. Подсилване на предпазители в ел. инсталации и уреди.</w:t>
      </w:r>
    </w:p>
    <w:p w:rsidR="002A552B" w:rsidRDefault="002A552B" w:rsidP="002A552B">
      <w:r>
        <w:t>7/. При ремонти на покриви, мълниезащитната инсталация се възстановява и проверява.</w:t>
      </w:r>
    </w:p>
    <w:p w:rsidR="002A552B" w:rsidRDefault="002A552B" w:rsidP="002A552B">
      <w:r>
        <w:t>8/. Съхраняване на суровини и горими материали в близост до ел. табла.</w:t>
      </w:r>
    </w:p>
    <w:p w:rsidR="002A552B" w:rsidRDefault="002A552B" w:rsidP="002A552B">
      <w:r>
        <w:t>Чл.36. Не се допуска производство, доставка и продажба на ел. уреди и апарати, без да са съгласувани с органите на Пожарна безопасност и спасяване или придружени със сертификат за ПБ.</w:t>
      </w:r>
    </w:p>
    <w:p w:rsidR="002A552B" w:rsidRDefault="002A552B" w:rsidP="002A552B"/>
    <w:p w:rsidR="002A552B" w:rsidRDefault="002A552B" w:rsidP="002A552B">
      <w:r>
        <w:t>Раздел VIІ</w:t>
      </w:r>
    </w:p>
    <w:p w:rsidR="002A552B" w:rsidRDefault="002A552B" w:rsidP="002A552B">
      <w:r>
        <w:t xml:space="preserve">Новостроящи, реконструиращи и модернизиращи се обекти и инфраструктура </w:t>
      </w:r>
    </w:p>
    <w:p w:rsidR="002A552B" w:rsidRDefault="002A552B" w:rsidP="002A552B"/>
    <w:p w:rsidR="002A552B" w:rsidRDefault="002A552B" w:rsidP="002A552B"/>
    <w:p w:rsidR="002A552B" w:rsidRDefault="002A552B" w:rsidP="002A552B">
      <w:r>
        <w:t>Чл.37. След издаване на разрешение за строеж и разрешение за ползване на строежи от IV-та и V-та категория в експлоатация от Главния архитект на Общината на тримесечен период да се изпраща уведомително писмо до РУПБС за зачисляване на обекта за контрол от органите за „Държавен противопожарен контрол и превантивна дейност” /ДПК и ПД/.</w:t>
      </w:r>
    </w:p>
    <w:p w:rsidR="002A552B" w:rsidRDefault="002A552B" w:rsidP="002A552B">
      <w:r>
        <w:t>Чл.38. (1)При извършване на частични ремонти, реконструкции и модернизации без спиране на производствения процес да се изготви „План за осигуряване на пожарната безопасност.</w:t>
      </w:r>
    </w:p>
    <w:p w:rsidR="002A552B" w:rsidRDefault="002A552B" w:rsidP="002A552B">
      <w:r>
        <w:lastRenderedPageBreak/>
        <w:t>(2) Плана по ал.1 се съгласува с РУПБС – Радомир.</w:t>
      </w:r>
    </w:p>
    <w:p w:rsidR="002A552B" w:rsidRDefault="002A552B" w:rsidP="002A552B"/>
    <w:p w:rsidR="002A552B" w:rsidRDefault="002A552B" w:rsidP="002A552B"/>
    <w:p w:rsidR="002A552B" w:rsidRDefault="002A552B" w:rsidP="002A552B"/>
    <w:p w:rsidR="002A552B" w:rsidRDefault="002A552B" w:rsidP="002A552B">
      <w:r>
        <w:t>Раздел VIIІ</w:t>
      </w:r>
    </w:p>
    <w:p w:rsidR="002A552B" w:rsidRDefault="002A552B" w:rsidP="002A552B">
      <w:r>
        <w:t>Осигуряване на пожарната безопасност в горите</w:t>
      </w:r>
    </w:p>
    <w:p w:rsidR="002A552B" w:rsidRDefault="002A552B" w:rsidP="002A552B"/>
    <w:p w:rsidR="002A552B" w:rsidRDefault="002A552B" w:rsidP="002A552B">
      <w:r>
        <w:t>Чл.39.(1) След обявяване на пожароопасния сезон, кметовете и кметските наместници по населени места в Общината организират гасачески групи. За целта изготвят списък на членовете на гасаческата група. В списъка се упоменава още начина на оповестяване, време и място за събиране, превозни средства за транспортиране и подръчните инструменти, ползвани при гасене на пожар.</w:t>
      </w:r>
    </w:p>
    <w:p w:rsidR="002A552B" w:rsidRDefault="002A552B" w:rsidP="002A552B">
      <w:r>
        <w:t>(2) Кметът на населеното място инструктира членовете на гасаческите групи във връзка със спазване на изискванията по техника на безопасност по отношение на дейността им.</w:t>
      </w:r>
    </w:p>
    <w:p w:rsidR="002A552B" w:rsidRDefault="002A552B" w:rsidP="002A552B">
      <w:r>
        <w:t>(3) Гасаческата група се събира от кмета, кметския наместник на населеното място или упълномощеното от него лице.</w:t>
      </w:r>
    </w:p>
    <w:p w:rsidR="002A552B" w:rsidRDefault="002A552B" w:rsidP="002A552B">
      <w:r>
        <w:t>(4) Кметовете и кметските наместници по населени места осигуряват вода, храна и медицинско обслужване на участниците в гасенето.</w:t>
      </w:r>
    </w:p>
    <w:p w:rsidR="002A552B" w:rsidRDefault="002A552B" w:rsidP="002A552B">
      <w:r>
        <w:t>(5) Проверка на готовността на гасаческата група могат да правят инспекторите от „ДПК и ПД” съвместно с кметовете или кметските наместници на съответното населено място.</w:t>
      </w:r>
    </w:p>
    <w:p w:rsidR="002A552B" w:rsidRDefault="002A552B" w:rsidP="002A552B">
      <w:r>
        <w:t>(6) Вместо „Гасачески групи” за подпомагане на РУПБС, могат да се използват „Доброволни формирования” – там където има създадени.</w:t>
      </w:r>
    </w:p>
    <w:p w:rsidR="002A552B" w:rsidRDefault="002A552B" w:rsidP="002A552B">
      <w:r>
        <w:t>(7) Копие от списъците по ал.1 се изпраща в РУПБС гр. Радомир.</w:t>
      </w:r>
    </w:p>
    <w:p w:rsidR="002A552B" w:rsidRDefault="002A552B" w:rsidP="002A552B">
      <w:r>
        <w:t>Чл.40. Ръководството на Държавното горско стопанство е длъжно:</w:t>
      </w:r>
    </w:p>
    <w:p w:rsidR="002A552B" w:rsidRDefault="002A552B" w:rsidP="002A552B">
      <w:r>
        <w:t>1/. Да разработи за изпълнение конкретни мероприятия за опазване на горския фонд от пожари.</w:t>
      </w:r>
    </w:p>
    <w:p w:rsidR="002A552B" w:rsidRDefault="002A552B" w:rsidP="002A552B">
      <w:r>
        <w:t>2/. През пожароопасния сезон да организират необходимия брой пожаронаблюдателни постове оборудвани с ефективни свързочни средства.</w:t>
      </w:r>
    </w:p>
    <w:p w:rsidR="002A552B" w:rsidRDefault="002A552B" w:rsidP="002A552B">
      <w:r>
        <w:t>3/. Ежегодно да възстановяват съществуващите минерализовани ивици и при необходимост да устройват нови.</w:t>
      </w:r>
    </w:p>
    <w:p w:rsidR="002A552B" w:rsidRDefault="002A552B" w:rsidP="002A552B">
      <w:r>
        <w:lastRenderedPageBreak/>
        <w:t>4/. Да организират и провеждат инструктаж във връзка със спазване на изискванията по техника на безопасност по отношение на дейността им.</w:t>
      </w:r>
    </w:p>
    <w:p w:rsidR="002A552B" w:rsidRDefault="002A552B" w:rsidP="002A552B">
      <w:r>
        <w:t xml:space="preserve">5/. Да създават оперативна група оборудвана с технически и транспортни средства и организация за нейното събиране и използване. </w:t>
      </w:r>
    </w:p>
    <w:p w:rsidR="002A552B" w:rsidRDefault="002A552B" w:rsidP="002A552B">
      <w:r>
        <w:t xml:space="preserve">Чл.41. Забранява се паленето на огън и извършване на огневи работи в горите през пожароопасния сезон, обявен със Заповед на Директора на „Държавна агенция на горите”. </w:t>
      </w:r>
    </w:p>
    <w:p w:rsidR="002A552B" w:rsidRDefault="002A552B" w:rsidP="002A552B">
      <w:r>
        <w:t>Чл.42. Палене на огън в горите се допуска на специално обособени места при безветрие и спазване на следните условия:</w:t>
      </w:r>
    </w:p>
    <w:p w:rsidR="002A552B" w:rsidRDefault="002A552B" w:rsidP="002A552B">
      <w:r>
        <w:t xml:space="preserve">1/. Обособяване на огнище с кръгла форма с диаметър до 1 м. </w:t>
      </w:r>
    </w:p>
    <w:p w:rsidR="002A552B" w:rsidRDefault="002A552B" w:rsidP="002A552B">
      <w:r>
        <w:t>2/. Ограждане на огнището с венец от камъни, с височина около 0,20 м. или вкопаване в земята, като извадената от него пръст се насипва по периферията му.</w:t>
      </w:r>
    </w:p>
    <w:p w:rsidR="002A552B" w:rsidRDefault="002A552B" w:rsidP="002A552B">
      <w:r>
        <w:t xml:space="preserve">3/. Изграденото огнище се обхваща с минерализована ивица с широчина около 1 м. </w:t>
      </w:r>
    </w:p>
    <w:p w:rsidR="002A552B" w:rsidRDefault="002A552B" w:rsidP="002A552B">
      <w:r>
        <w:t xml:space="preserve">4/. Горенето в огнището се организира така, че височината на пламъците да не надхвърля 0,5 м., а височината на слоя тлеещи въглени да не превишава половината от височината му. </w:t>
      </w:r>
    </w:p>
    <w:p w:rsidR="002A552B" w:rsidRDefault="002A552B" w:rsidP="002A552B">
      <w:r>
        <w:t>Чл.43. Забранява се оставянето на огъня в огнището без наблюдение и напускане на мястото, без той да бъде изгасен.</w:t>
      </w:r>
    </w:p>
    <w:p w:rsidR="002A552B" w:rsidRDefault="002A552B" w:rsidP="002A552B">
      <w:r>
        <w:t>Чл.44. Забранява се паленето на огън и изгарянето на отпадъци в сметища и депа, ако това не е предвидено в техните проекти.</w:t>
      </w:r>
    </w:p>
    <w:p w:rsidR="002A552B" w:rsidRDefault="002A552B" w:rsidP="002A552B">
      <w:r>
        <w:t>Чл.45. Всички собственици на вили, управители на хижи, в близост до горския фонд са длъжни да инструктират посетителите и гостите за спазване на противопожарните правила, а при нужда и да ги организират за гасене на горски пожари.</w:t>
      </w:r>
    </w:p>
    <w:p w:rsidR="002A552B" w:rsidRDefault="002A552B" w:rsidP="002A552B">
      <w:r>
        <w:t xml:space="preserve">Чл.46.(1) Гробищните паркове, сметищата и др. депа за отпадъци в непосредствена близост до горите, задължително се ограждат с масивна или метална ограда, или с телена мрежа с височина не по-малко от 1,5 м. </w:t>
      </w:r>
    </w:p>
    <w:p w:rsidR="002A552B" w:rsidRDefault="002A552B" w:rsidP="002A552B">
      <w:r>
        <w:t>(2) Обектите по ал.1 се обхващат от външната страна на оградата с минерализована ивица с широчина не по-малко от 2 м., която се поддържа в постоянна изправност.</w:t>
      </w:r>
    </w:p>
    <w:p w:rsidR="002A552B" w:rsidRDefault="002A552B" w:rsidP="002A552B">
      <w:r>
        <w:t>(3) Гробищните паркове се поддържат чисти от растящи треви и плевели.</w:t>
      </w:r>
    </w:p>
    <w:p w:rsidR="002A552B" w:rsidRDefault="002A552B" w:rsidP="002A552B"/>
    <w:p w:rsidR="002A552B" w:rsidRDefault="002A552B" w:rsidP="002A552B">
      <w:r>
        <w:t>Раздел IХ</w:t>
      </w:r>
    </w:p>
    <w:p w:rsidR="002A552B" w:rsidRDefault="002A552B" w:rsidP="002A552B">
      <w:r>
        <w:t>Осигуряване на пожарната безопасност по време на жътвената кампания</w:t>
      </w:r>
    </w:p>
    <w:p w:rsidR="002A552B" w:rsidRDefault="002A552B" w:rsidP="002A552B"/>
    <w:p w:rsidR="002A552B" w:rsidRDefault="002A552B" w:rsidP="002A552B">
      <w:r>
        <w:lastRenderedPageBreak/>
        <w:t>Чл.47.(1) Кметовете и кметските наместници по населени места са длъжни да организират и провеждат мероприятия за:</w:t>
      </w:r>
    </w:p>
    <w:p w:rsidR="002A552B" w:rsidRDefault="002A552B" w:rsidP="002A552B">
      <w:r>
        <w:t>1/. Навременно разгласяване и разясняване относно спазване на изискванията и противопожарните правила на Наредба № I – 153 от 23.07.1999 г. „ За опазване на земеделските обекти, зърнените храни и фуражите от пожари” сред населението, както и за повишаване на готовността му за предотвратяване и гасене на пожари.</w:t>
      </w:r>
    </w:p>
    <w:p w:rsidR="002A552B" w:rsidRDefault="002A552B" w:rsidP="002A552B">
      <w:r>
        <w:t>2/. Денонощно дежурство на телефонен пост в кметството по време на кампанията.</w:t>
      </w:r>
    </w:p>
    <w:p w:rsidR="002A552B" w:rsidRDefault="002A552B" w:rsidP="002A552B">
      <w:r>
        <w:t>3/. Осигуряване на подстъпи и пътища до изкуствени и естествени водоизточници за противопожарни нужди.</w:t>
      </w:r>
    </w:p>
    <w:p w:rsidR="002A552B" w:rsidRDefault="002A552B" w:rsidP="002A552B">
      <w:r>
        <w:t>4/. Представяне ежегодно до края на месец април на схема с разположението на житните масиви по кметства.</w:t>
      </w:r>
    </w:p>
    <w:p w:rsidR="002A552B" w:rsidRDefault="002A552B" w:rsidP="002A552B">
      <w:r>
        <w:t>Чл.48.(1) Забранява се на гражданите, туристите, пастирите, пчеларите, ловците и др. физически лица, които преминават или извършват определени дейности покрай посевите и фуражните площадки да:</w:t>
      </w:r>
    </w:p>
    <w:p w:rsidR="002A552B" w:rsidRDefault="002A552B" w:rsidP="002A552B">
      <w:r>
        <w:t>1/. Използват открит огън или пушат на разстояние по-малко от 100 м. от посевите, от настъпване на восъчна зрялост до окончателно прибиране на реколтата и 50 м. от складиран фураж.</w:t>
      </w:r>
    </w:p>
    <w:p w:rsidR="002A552B" w:rsidRDefault="002A552B" w:rsidP="002A552B">
      <w:r>
        <w:t>2/. Използват сигнални ракети и огнестрелно оръжие в района на неожънати масиви и фуражните площадки.</w:t>
      </w:r>
    </w:p>
    <w:p w:rsidR="002A552B" w:rsidRDefault="002A552B" w:rsidP="002A552B">
      <w:r>
        <w:t>(2) Гражданите са длъжни:</w:t>
      </w:r>
    </w:p>
    <w:p w:rsidR="002A552B" w:rsidRDefault="002A552B" w:rsidP="002A552B">
      <w:r>
        <w:t>1/. Да не паркират моторни превозни средства и установяват лагери до посевите след настъпване на восъчна зрялост.</w:t>
      </w:r>
    </w:p>
    <w:p w:rsidR="002A552B" w:rsidRDefault="002A552B" w:rsidP="002A552B">
      <w:r>
        <w:t>2/. Да спазват указанията, предупредителните знаци и табели.</w:t>
      </w:r>
    </w:p>
    <w:p w:rsidR="002A552B" w:rsidRDefault="002A552B" w:rsidP="002A552B">
      <w:r>
        <w:t>3/. Да предприемат незабавни мерки за съобщаване при пожар и запалвания.</w:t>
      </w:r>
    </w:p>
    <w:p w:rsidR="002A552B" w:rsidRDefault="002A552B" w:rsidP="002A552B">
      <w:r>
        <w:t>4/. Да се включат в погасяването на пожара при необходимост.</w:t>
      </w:r>
    </w:p>
    <w:p w:rsidR="002A552B" w:rsidRDefault="002A552B" w:rsidP="002A552B">
      <w:r>
        <w:t>(3) Всички участници в жътвената кампания при възникване на евентуален пожар са длъжни да изпълняват стриктно разпорежданията на ръководителя на оперативните действия от РУПБС гр. Радомир.</w:t>
      </w:r>
    </w:p>
    <w:p w:rsidR="002A552B" w:rsidRDefault="002A552B" w:rsidP="002A552B">
      <w:r>
        <w:t>Чл.49.(1) Стриктно да се спазват изискванията на Наредба № I – 153 от 23.07.1999 г. „ За опазване на земеделските обекти, зърнените храни и фуражите от пожари” от ръководителите и земеделските кооперации, сдружения, фирми, частни стопани, наематели, арендатори и ползватели на земеделски земи имащи отношение по прибиране и съхраняване на реколтата.</w:t>
      </w:r>
    </w:p>
    <w:p w:rsidR="002A552B" w:rsidRDefault="002A552B" w:rsidP="002A552B">
      <w:r>
        <w:lastRenderedPageBreak/>
        <w:t>(2) Поставяне на забранителни и предупредителни табели покрай посевите през периода от восъчна зрелост до прибиране на реколтата, съгласно Наредба № РД – 07/8 от 20.12.2008г. „За минималните изисквания за знаци и сигнали за безопасност и/или здраве при работа” е задължително само за ръководителите на земеделските кооперации, сдружения и фирми.</w:t>
      </w:r>
    </w:p>
    <w:p w:rsidR="002A552B" w:rsidRDefault="002A552B" w:rsidP="002A552B">
      <w:r>
        <w:t>Чл.50. До началото на жътвата организациите стопанисващи пътищата и ж.п. линиите са длъжни да почистят сервитутните ивици от тревна растителност.</w:t>
      </w:r>
    </w:p>
    <w:p w:rsidR="002A552B" w:rsidRDefault="002A552B" w:rsidP="002A552B">
      <w:r>
        <w:t>Чл.51. Преди започването на жътвата, собствениците и стопаните на електропроводи над посевите със зърнено-житни култури са длъжни да извършат проверки на техническото им състояние и провеса на проводниците.</w:t>
      </w:r>
    </w:p>
    <w:p w:rsidR="002A552B" w:rsidRDefault="002A552B" w:rsidP="002A552B">
      <w:r>
        <w:t>Чл.52. За допускане на земеделска техника до участие в жътвената кампания ежегодно преди началото й се заплаща „Държавна такса” в РУПБС гр. Радомир за проверка на същата и издаване на „Протокол за пожарообезопасеност на земеделската техника”.</w:t>
      </w:r>
    </w:p>
    <w:p w:rsidR="002A552B" w:rsidRDefault="002A552B" w:rsidP="002A552B"/>
    <w:p w:rsidR="002A552B" w:rsidRDefault="002A552B" w:rsidP="002A552B"/>
    <w:p w:rsidR="002A552B" w:rsidRDefault="002A552B" w:rsidP="002A552B"/>
    <w:p w:rsidR="002A552B" w:rsidRDefault="002A552B" w:rsidP="002A552B"/>
    <w:p w:rsidR="002A552B" w:rsidRDefault="002A552B" w:rsidP="002A552B">
      <w:r>
        <w:t>ГЛАВА IІІ</w:t>
      </w:r>
    </w:p>
    <w:p w:rsidR="002A552B" w:rsidRDefault="002A552B" w:rsidP="002A552B"/>
    <w:p w:rsidR="002A552B" w:rsidRDefault="002A552B" w:rsidP="002A552B">
      <w:r>
        <w:t>АДМИНИСТРАТИВНО - НАКАЗАТЕЛНИ РАЗПОРЕДБИ</w:t>
      </w:r>
    </w:p>
    <w:p w:rsidR="002A552B" w:rsidRDefault="002A552B" w:rsidP="002A552B"/>
    <w:p w:rsidR="002A552B" w:rsidRDefault="002A552B" w:rsidP="002A552B"/>
    <w:p w:rsidR="002A552B" w:rsidRDefault="002A552B" w:rsidP="002A552B">
      <w:r>
        <w:t>Чл.53.(1) Ръководителите на държавни органи, организации и юридически лица и гражданите, които виновно не са изпълнили задълженията, предвидени в тази наредба, се наказват с глоба от 50 до 500 лв., ако не подлежат на по-тежко наказание.</w:t>
      </w:r>
    </w:p>
    <w:p w:rsidR="002A552B" w:rsidRDefault="002A552B" w:rsidP="002A552B">
      <w:r>
        <w:t>Чл.54.(1)Актовете за установяване на нарушенията се съставят от служителите от Районно управление за пожарна безопасност и спасяване /РУПБС/ гр. Радомир.</w:t>
      </w:r>
    </w:p>
    <w:p w:rsidR="002A552B" w:rsidRDefault="002A552B" w:rsidP="002A552B">
      <w:r>
        <w:t xml:space="preserve">(2) Наказателните постановления се издават от кмета на общината или негов упълномощен заместник. </w:t>
      </w:r>
    </w:p>
    <w:p w:rsidR="002A552B" w:rsidRDefault="002A552B" w:rsidP="002A552B">
      <w:r>
        <w:t>Чл.55. Установяването на нарушенията, съставянето на актовете, издаването и обжалването на наказателните постановления се извършва по реда на Закона за административните нарушения и наказания /ЗАНН/.</w:t>
      </w:r>
    </w:p>
    <w:p w:rsidR="002A552B" w:rsidRDefault="002A552B" w:rsidP="002A552B"/>
    <w:p w:rsidR="002A552B" w:rsidRDefault="002A552B" w:rsidP="002A552B"/>
    <w:p w:rsidR="002A552B" w:rsidRDefault="002A552B" w:rsidP="002A552B">
      <w:r>
        <w:t>ДОПЪЛНИТЕЛНИ РАЗПОРЕДБИ</w:t>
      </w:r>
    </w:p>
    <w:p w:rsidR="002A552B" w:rsidRDefault="002A552B" w:rsidP="002A552B"/>
    <w:p w:rsidR="002A552B" w:rsidRDefault="002A552B" w:rsidP="002A552B">
      <w:r>
        <w:t>&amp; 1. Юридическите и физическите лица предоставят на органите за пожарна и аварийна безопасност безплатно ползуване на вода от собствените им водоизточници при гасене на пожари и при ликвидирането на аварии на територията на общината, като за това им се издава удостоверение от РУПБС гр.Радомир.</w:t>
      </w:r>
    </w:p>
    <w:p w:rsidR="002A552B" w:rsidRDefault="002A552B" w:rsidP="002A552B">
      <w:r>
        <w:t>&amp; 2. За гасене на големи и сложни пожари по искане на органите за пожарна и аварийна безопасност, фирмите и гражданите предоставят на помощ техника и специалисти.</w:t>
      </w:r>
    </w:p>
    <w:p w:rsidR="002A552B" w:rsidRDefault="002A552B" w:rsidP="002A552B"/>
    <w:p w:rsidR="002A552B" w:rsidRDefault="002A552B" w:rsidP="002A552B"/>
    <w:p w:rsidR="002A552B" w:rsidRDefault="002A552B" w:rsidP="002A552B"/>
    <w:p w:rsidR="002A552B" w:rsidRDefault="002A552B" w:rsidP="002A552B">
      <w:r>
        <w:t>ПРЕХОДНИ И ЗАКЛЮЧИТЕЛНИ РАЗПОРЕДБИ</w:t>
      </w:r>
    </w:p>
    <w:p w:rsidR="002A552B" w:rsidRDefault="002A552B" w:rsidP="002A552B"/>
    <w:p w:rsidR="002A552B" w:rsidRDefault="002A552B" w:rsidP="002A552B">
      <w:r>
        <w:t>&amp; 1. Наредбата е приета на основание чл.21 ал.2 от ЗМСМА от Общински съвет – Радомир с решение № 74/29.05.2009 г. и влиза в сила от деня на приемането й.</w:t>
      </w:r>
    </w:p>
    <w:p w:rsidR="002A552B" w:rsidRDefault="002A552B" w:rsidP="002A552B">
      <w:r>
        <w:t>&amp; 2. Контрола по тази Наредба се възлага на Кмета на община Радомир и специализираните контролни органи осъществяващи „ДПК и ПД” от Районно управление „ Пожарна безопасност и спасяване” гр. Радомир.</w:t>
      </w:r>
    </w:p>
    <w:p w:rsidR="002A552B" w:rsidRDefault="002A552B" w:rsidP="002A552B">
      <w:r>
        <w:t xml:space="preserve">&amp; 3. Тази наредба отменя Наредба №2 за осигуряване на пожарната и аварийна безопасност на територията на Община Радомир приета от Общински съвет – Радомир с Решение № 59/30.04.2004 г. </w:t>
      </w:r>
    </w:p>
    <w:p w:rsidR="002A552B" w:rsidRDefault="002A552B" w:rsidP="002A552B"/>
    <w:p w:rsidR="002A552B" w:rsidRDefault="002A552B" w:rsidP="002A552B"/>
    <w:p w:rsidR="002A552B" w:rsidRDefault="002A552B" w:rsidP="002A552B"/>
    <w:p w:rsidR="002A552B" w:rsidRDefault="002A552B" w:rsidP="002A552B"/>
    <w:p w:rsidR="002A552B" w:rsidRDefault="002A552B" w:rsidP="002A552B">
      <w:r>
        <w:t>Инж. ИВАН ВЛАДИМИРОВ /п/</w:t>
      </w:r>
    </w:p>
    <w:p w:rsidR="002A552B" w:rsidRDefault="002A552B" w:rsidP="002A552B">
      <w:r>
        <w:t xml:space="preserve">ПРЕДСЕДАТЕЛ НА </w:t>
      </w:r>
    </w:p>
    <w:p w:rsidR="00B321EF" w:rsidRDefault="002A552B" w:rsidP="002A552B">
      <w:r>
        <w:lastRenderedPageBreak/>
        <w:t>ОБЩИНСКИ СЪВЕТ-РАДОМИР</w:t>
      </w:r>
      <w:bookmarkStart w:id="0" w:name="_GoBack"/>
      <w:bookmarkEnd w:id="0"/>
    </w:p>
    <w:sectPr w:rsidR="00B3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5E"/>
    <w:rsid w:val="0014565E"/>
    <w:rsid w:val="002A552B"/>
    <w:rsid w:val="006E6E30"/>
    <w:rsid w:val="007A5C7F"/>
    <w:rsid w:val="00B321EF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3182</Words>
  <Characters>18140</Characters>
  <Application>Microsoft Office Word</Application>
  <DocSecurity>0</DocSecurity>
  <Lines>151</Lines>
  <Paragraphs>42</Paragraphs>
  <ScaleCrop>false</ScaleCrop>
  <Company/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enjoy</dc:creator>
  <cp:keywords/>
  <dc:description/>
  <cp:lastModifiedBy>enjoy</cp:lastModifiedBy>
  <cp:revision>2</cp:revision>
  <dcterms:created xsi:type="dcterms:W3CDTF">2012-04-11T16:12:00Z</dcterms:created>
  <dcterms:modified xsi:type="dcterms:W3CDTF">2012-04-11T16:12:00Z</dcterms:modified>
</cp:coreProperties>
</file>